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4736" w:rsidRPr="00632148" w:rsidRDefault="00F63DBC" w:rsidP="00F63DBC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t>Załącznik nr 2</w:t>
      </w:r>
      <w:r w:rsidR="00E3084F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SWZ</w:t>
      </w:r>
    </w:p>
    <w:p w:rsidR="001868B7" w:rsidRPr="00632148" w:rsidRDefault="00F63DBC" w:rsidP="009B5F1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Opis przedmiotu zamówienia</w:t>
      </w:r>
      <w:r w:rsidR="007D23F0" w:rsidRPr="0063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dla części </w:t>
      </w:r>
      <w:r w:rsidR="00E3084F" w:rsidRPr="0063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632148" w:rsidRPr="00632148" w:rsidTr="00F965B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46105" w:rsidRPr="00632148" w:rsidRDefault="00A46105" w:rsidP="00632148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46105" w:rsidRPr="00632148" w:rsidRDefault="00A46105" w:rsidP="00632148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46105" w:rsidRPr="00632148" w:rsidRDefault="00A46105" w:rsidP="006321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A46105" w:rsidRPr="00632148" w:rsidRDefault="00A46105" w:rsidP="00632148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(Uwaga wypełniamy tylko białe pola!)</w:t>
            </w:r>
          </w:p>
        </w:tc>
      </w:tr>
      <w:tr w:rsidR="00632148" w:rsidRPr="00632148" w:rsidTr="00F965B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6105" w:rsidRPr="00632148" w:rsidRDefault="00A46105" w:rsidP="00F965B2">
            <w:pPr>
              <w:rPr>
                <w:rStyle w:val="FontStyle22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6105" w:rsidRPr="00632148" w:rsidRDefault="00BE353F" w:rsidP="00F965B2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A46105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zafa RACK 19"</w:t>
            </w:r>
            <w:r w:rsidR="002F6AAA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Stojąca</w:t>
            </w:r>
            <w:r w:rsidR="00632148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31675D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sztuka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32148" w:rsidRPr="00632148" w:rsidRDefault="00A46105" w:rsidP="00F965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Producent:</w:t>
            </w:r>
            <w:r w:rsidR="009B5F16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  <w:p w:rsidR="00A46105" w:rsidRPr="00632148" w:rsidRDefault="00A46105" w:rsidP="00F965B2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Model:</w:t>
            </w:r>
          </w:p>
        </w:tc>
      </w:tr>
      <w:tr w:rsidR="00632148" w:rsidRPr="00632148" w:rsidTr="00F965B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46105" w:rsidRPr="00632148" w:rsidRDefault="00A46105" w:rsidP="00F965B2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46105" w:rsidRPr="00632148" w:rsidRDefault="00BE353F" w:rsidP="00632148">
            <w:pPr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Sieci, szafa </w:t>
            </w:r>
            <w:proofErr w:type="spellStart"/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rack</w:t>
            </w:r>
            <w:r w:rsidR="005625DC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owa</w:t>
            </w:r>
            <w:proofErr w:type="spellEnd"/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do podłączenia urządzeń w serwerowni</w:t>
            </w:r>
            <w:r w:rsidR="008C6347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C6347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Przeznaczona do budowy sieci, montażu okablowania oraz sprzętu </w:t>
            </w:r>
            <w:r w:rsidR="00632148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8C6347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rozmiarze 19”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46105" w:rsidRPr="00632148" w:rsidRDefault="00A46105" w:rsidP="00F965B2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2148" w:rsidRPr="00632148" w:rsidTr="00F965B2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105" w:rsidRPr="00632148" w:rsidRDefault="00A46105" w:rsidP="00F965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Wymagania dodatkowe: </w:t>
            </w:r>
          </w:p>
          <w:p w:rsidR="00A46105" w:rsidRPr="00632148" w:rsidRDefault="00A46105" w:rsidP="00F965B2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105" w:rsidRPr="00632148" w:rsidRDefault="009B5F16" w:rsidP="00F965B2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E353F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Wysokość 27 U</w:t>
            </w:r>
            <w:r w:rsidR="005625DC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625DC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Obudowa stalowa</w:t>
            </w:r>
            <w:r w:rsidR="00BE353F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E353F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Drzwi przednie</w:t>
            </w:r>
            <w:r w:rsidR="002F6AAA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zamkiem</w:t>
            </w:r>
            <w:r w:rsidR="00BE353F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Szyba hartowana</w:t>
            </w:r>
            <w:r w:rsidR="00BE353F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E353F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Drzwi tylne</w:t>
            </w:r>
            <w:r w:rsidR="002F6AAA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zamkiem</w:t>
            </w:r>
            <w:r w:rsidR="00BE353F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Stalowe</w:t>
            </w:r>
            <w:r w:rsidR="00BE353F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2F6AAA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Wentylacj</w:t>
            </w:r>
            <w:r w:rsidR="005625DC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121F8F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121F8F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Sprzęt fabrycznie nowy, bez śladów użytkowania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105" w:rsidRPr="00632148" w:rsidRDefault="00A46105" w:rsidP="00F965B2">
            <w:pPr>
              <w:jc w:val="center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TAK/NIE*</w:t>
            </w:r>
          </w:p>
        </w:tc>
      </w:tr>
    </w:tbl>
    <w:p w:rsidR="009B5F16" w:rsidRPr="00632148" w:rsidRDefault="00150C0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148">
        <w:rPr>
          <w:rStyle w:val="FontStyle22"/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="002C23C1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E7A15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pPr w:leftFromText="141" w:rightFromText="141" w:vertAnchor="text" w:tblpY="1"/>
        <w:tblOverlap w:val="never"/>
        <w:tblW w:w="13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7"/>
        <w:gridCol w:w="6520"/>
        <w:gridCol w:w="5529"/>
      </w:tblGrid>
      <w:tr w:rsidR="00632148" w:rsidRPr="00632148" w:rsidTr="000544D5">
        <w:trPr>
          <w:trHeight w:val="732"/>
        </w:trPr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32148" w:rsidRPr="00632148" w:rsidRDefault="00632148" w:rsidP="00632148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32148" w:rsidRPr="00632148" w:rsidRDefault="00632148" w:rsidP="00632148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Wymagane minimalne parametry techniczne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32148" w:rsidRPr="00632148" w:rsidRDefault="00632148" w:rsidP="006321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632148" w:rsidRPr="00632148" w:rsidRDefault="00632148" w:rsidP="00632148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(Uwaga wypełniamy tylko białe pola!)</w:t>
            </w: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Typ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Serwer przeznaczony do montażu w szafie „RACK" 19".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Oferowane podzespoły muszą być dedykowane przez producenta serwera</w:t>
            </w:r>
            <w:r w:rsidR="00EF581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- </w:t>
            </w: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1 sztuka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819" w:rsidRDefault="00632148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i model serwera</w:t>
            </w:r>
            <w:r w:rsidR="00EF581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:rsidR="00EF5819" w:rsidRDefault="00EF5819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B7239F" w:rsidRDefault="00B7239F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632148" w:rsidRPr="00632148" w:rsidRDefault="00EF5819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N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azwa producenta :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EF5819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Zastosowanie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Serwer będzie pełnił role i funkcje: wirtualizacji,  serwera aplikacji, serwera baz danych</w:t>
            </w:r>
          </w:p>
          <w:p w:rsidR="00EF5819" w:rsidRPr="00632148" w:rsidRDefault="00EF5819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TPM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Serwer musi posiadać zintegrowany w płycie głównej lub procesorze aktywny układ zgodny ze standardem </w:t>
            </w:r>
            <w:proofErr w:type="spellStart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Trusted</w:t>
            </w:r>
            <w:proofErr w:type="spellEnd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Platform Module </w:t>
            </w:r>
            <w:r w:rsidRPr="00632148">
              <w:rPr>
                <w:rFonts w:ascii="Times New Roman" w:eastAsiaTheme="minorEastAsia" w:hAnsi="Times New Roman" w:cs="Times New Roman"/>
                <w:smallCaps/>
                <w:color w:val="000000" w:themeColor="text1"/>
                <w:sz w:val="24"/>
                <w:szCs w:val="24"/>
                <w:lang w:eastAsia="pl-PL"/>
              </w:rPr>
              <w:t>(</w:t>
            </w:r>
            <w:proofErr w:type="spellStart"/>
            <w:r w:rsidRPr="00632148">
              <w:rPr>
                <w:rFonts w:ascii="Times New Roman" w:eastAsiaTheme="minorEastAsia" w:hAnsi="Times New Roman" w:cs="Times New Roman"/>
                <w:smallCaps/>
                <w:color w:val="000000" w:themeColor="text1"/>
                <w:sz w:val="24"/>
                <w:szCs w:val="24"/>
                <w:lang w:eastAsia="pl-PL"/>
              </w:rPr>
              <w:t>tPm</w:t>
            </w:r>
            <w:proofErr w:type="spellEnd"/>
            <w:r w:rsidRPr="00632148">
              <w:rPr>
                <w:rFonts w:ascii="Times New Roman" w:eastAsiaTheme="minorEastAsia" w:hAnsi="Times New Roman" w:cs="Times New Roman"/>
                <w:smallCaps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v 2.0).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Płyta główna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11081B">
            <w:pPr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ind w:left="158" w:hanging="158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Przystosowana do pracy ciągłej, oznaczona znakiem  firmowym</w:t>
            </w:r>
            <w:r w:rsidR="00EF581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(logo producenta serwera</w:t>
            </w:r>
            <w:r w:rsidR="00EF581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Default="00632148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Podać oferowane parametry:</w:t>
            </w:r>
          </w:p>
          <w:p w:rsidR="00EF5819" w:rsidRDefault="00EF5819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EF5819" w:rsidRDefault="00EF5819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B7239F" w:rsidRPr="00632148" w:rsidRDefault="00B7239F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Procesor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278" w:rsidRDefault="0063214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Jeden zainstalowany procesor, nie mniej niż 16 rdzeniowy, z rodziny x86, 64 bitowy,  osiągający w teście </w:t>
            </w:r>
            <w:proofErr w:type="spellStart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PassMark</w:t>
            </w:r>
            <w:proofErr w:type="spellEnd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CPU Mark wynik min. 37000 punktów. </w:t>
            </w:r>
          </w:p>
          <w:p w:rsidR="00BB1278" w:rsidRDefault="00BB127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BB1278" w:rsidRDefault="00BB127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Zamawiający oceniając spełnienie powyższego parametru w dniu otwarcia ofert dokona weryfikacji wyniku, biorąc pod uwagę wyniki ze strony:</w:t>
            </w:r>
          </w:p>
          <w:p w:rsidR="00632148" w:rsidRPr="00632148" w:rsidRDefault="0063214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https://www.cpubenchmark.net 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819" w:rsidRDefault="00EF5819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roducenta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:rsidR="00EF5819" w:rsidRDefault="00EF5819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BE133E" w:rsidRDefault="00BE133E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B7239F" w:rsidRDefault="00B7239F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632148" w:rsidRPr="00632148" w:rsidRDefault="00EF5819" w:rsidP="00EF5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N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azw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a 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i model procesora:</w:t>
            </w: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Pamięć operacyjna RAM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64 GB dedykowanej przez producenta serwera pamięci RAM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33E" w:rsidRDefault="00BE133E" w:rsidP="00BE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W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ielkość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:rsidR="00BE133E" w:rsidRDefault="00BE133E" w:rsidP="00BE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BE133E" w:rsidRDefault="00BE133E" w:rsidP="00BE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R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odzaj pamięci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:rsidR="00BE133E" w:rsidRDefault="00BE133E" w:rsidP="00BE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632148" w:rsidRDefault="003A1E5C" w:rsidP="00BE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roducent:</w:t>
            </w:r>
          </w:p>
          <w:p w:rsidR="003A1E5C" w:rsidRPr="00632148" w:rsidRDefault="003A1E5C" w:rsidP="00BE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lastRenderedPageBreak/>
              <w:t>Karta graficzna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Umożliwiająca poprawne wyświetlanie obrazu w rozdzielczości 1280 x 1024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  <w:p w:rsidR="00B7239F" w:rsidRDefault="00B7239F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B7239F" w:rsidRPr="00632148" w:rsidRDefault="00B7239F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Kontroler macierzowy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ind w:left="154" w:hanging="154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Dedykowany sprzętowy RAID 0 1 10 obsługujący dyski 12Gb/s SAS, 6Gb/s SAS/SATA, 3Gb/s SAS/SATA oraz wsparcie dla </w:t>
            </w:r>
            <w:proofErr w:type="spellStart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PCIe</w:t>
            </w:r>
            <w:proofErr w:type="spellEnd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Gen. 3</w:t>
            </w:r>
          </w:p>
          <w:p w:rsidR="00632148" w:rsidRPr="00632148" w:rsidRDefault="0063214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(Jeśli do wymaganej funkcjonalności wymagane są dodatkowe licencje, należy je dostarczyć wraz z serwerem).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B7239F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Na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zw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a 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handlow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a 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oferowanego kontrolera:</w:t>
            </w: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Dyski twarde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240" w:lineRule="auto"/>
              <w:ind w:left="154" w:hanging="154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2 identyczne dyski min. 960 GB SSD SATA typu </w:t>
            </w:r>
            <w:proofErr w:type="spellStart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HotPlug</w:t>
            </w:r>
            <w:proofErr w:type="spellEnd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2,5"</w:t>
            </w:r>
            <w:r w:rsidR="00B7239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dedykowane przez producenta serwera.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9F" w:rsidRDefault="00B7239F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ojemność dysku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:rsidR="00B7239F" w:rsidRDefault="00B7239F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3A1E5C" w:rsidRDefault="003A1E5C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3A1E5C" w:rsidRDefault="00B7239F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Model: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  <w:p w:rsidR="003A1E5C" w:rsidRDefault="003A1E5C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3A1E5C" w:rsidRDefault="003A1E5C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632148" w:rsidRPr="00632148" w:rsidRDefault="003A1E5C" w:rsidP="00B72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roducent: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Porty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- 3 x USB 3.0,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- 2 x RJ- 45,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- 2 x VGA lub 1 x VGA i 1 x </w:t>
            </w:r>
            <w:proofErr w:type="spellStart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DisplayPort</w:t>
            </w:r>
            <w:proofErr w:type="spellEnd"/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Nie dopuszcza się stosowania konwerterów/przejściówek.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Karta sieciowa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2 porty typu 1 Gigabit Ethernet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Obudowa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do instalacji w szafie „RACK" 19";</w:t>
            </w:r>
          </w:p>
          <w:p w:rsidR="00632148" w:rsidRPr="00632148" w:rsidRDefault="00632148" w:rsidP="007C724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maksymalna wysokość 4U;</w:t>
            </w:r>
          </w:p>
          <w:p w:rsidR="00632148" w:rsidRPr="00632148" w:rsidRDefault="00632148" w:rsidP="007C724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klatka dyskowa umożliwiająca zamontowanie minimum 8 dysków „hot-plug" (2,5" lub 3,5");</w:t>
            </w:r>
          </w:p>
          <w:p w:rsidR="00632148" w:rsidRPr="00632148" w:rsidRDefault="00632148" w:rsidP="007C724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- 2 zasilacze min. 800W każdy „hot-plug" (redundantne);</w:t>
            </w:r>
          </w:p>
          <w:p w:rsidR="00632148" w:rsidRPr="00632148" w:rsidRDefault="00632148" w:rsidP="007C724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- panelu umożliwiający wyświetlanie informacji o stanie serwera </w:t>
            </w: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lastRenderedPageBreak/>
              <w:t>informujących o: pracy serwera, pracy dysków, awarii lub ostrzeżeniu na temat pracy serwera;</w:t>
            </w:r>
          </w:p>
          <w:p w:rsidR="00632148" w:rsidRPr="00632148" w:rsidRDefault="00632148" w:rsidP="007C724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ramka zabezpieczająca chroniąca dyski twarde przed nieuprawnionym wyjęciem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lastRenderedPageBreak/>
              <w:t>TAK  /  NIE *</w:t>
            </w: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Oprogramowanie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Komplet sterowników.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serwerem: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Karta zarządzająca niezależna od zainstalowanego na serwerze systemu operacyjnego, posiadająca dedykowany port Gigabit Ethernet RJ-45 i umożliwiająca:</w:t>
            </w:r>
          </w:p>
          <w:p w:rsidR="00632148" w:rsidRPr="00632148" w:rsidRDefault="00632148" w:rsidP="007C7244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zdalny dostęp do graficznego interfejsu Web karty zarządzającej (przez sieć LAN);</w:t>
            </w:r>
          </w:p>
          <w:p w:rsidR="00632148" w:rsidRPr="00632148" w:rsidRDefault="00632148" w:rsidP="007C7244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zdalne monitorowanie i informowanie o statusie serwera (m.in. prędkości obrotowej wentylatorów, konfiguracji serwera);</w:t>
            </w:r>
          </w:p>
          <w:p w:rsidR="00632148" w:rsidRPr="00632148" w:rsidRDefault="00632148" w:rsidP="007C7244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zdalna możliwość włączania i wyłączani a zasilania serwera,</w:t>
            </w:r>
          </w:p>
          <w:p w:rsidR="00632148" w:rsidRPr="00632148" w:rsidRDefault="00632148" w:rsidP="007C7244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szyfrowane   połączenie   oraz   autentykacje   i   autoryzację użytkownika;</w:t>
            </w:r>
          </w:p>
          <w:p w:rsidR="00632148" w:rsidRPr="00632148" w:rsidRDefault="00632148" w:rsidP="007C7244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wysyłanie do administratora maila z powiadomieniem o awarii lub zmianie konfiguracji sprzętowej;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możliwość zarządzania dostarczonym serwerem bez udziału dedykowanego agenta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521DA6" w:rsidP="00521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N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azw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a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handlow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a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oferowanego modułu zdalnego zarządzania:</w:t>
            </w:r>
          </w:p>
        </w:tc>
      </w:tr>
      <w:tr w:rsidR="00632148" w:rsidRPr="00632148" w:rsidTr="00632148">
        <w:trPr>
          <w:trHeight w:val="1403"/>
        </w:trPr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865AE9" w:rsidP="009B5F16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24</w:t>
            </w:r>
            <w:r w:rsidR="00632148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124F71"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miesiąc</w:t>
            </w:r>
            <w:r w:rsidR="00124F7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e</w:t>
            </w:r>
            <w:r w:rsidR="00632148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door-to-door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32148" w:rsidRPr="00632148" w:rsidRDefault="00632148" w:rsidP="00264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</w:tc>
      </w:tr>
      <w:tr w:rsidR="00632148" w:rsidRPr="00632148" w:rsidTr="0063214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proofErr w:type="spellStart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Ukompletowienie</w:t>
            </w:r>
            <w:proofErr w:type="spellEnd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7C7244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kabel zasilający z końcówką odpowiednią do posiadanego przez</w:t>
            </w:r>
          </w:p>
          <w:p w:rsidR="00632148" w:rsidRPr="00632148" w:rsidRDefault="00632148" w:rsidP="007C7244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urządzenie gniazda zasilania, umożlwiający zasilanie z sieci 230V.</w:t>
            </w:r>
          </w:p>
          <w:p w:rsidR="00632148" w:rsidRPr="00632148" w:rsidRDefault="00632148" w:rsidP="007C7244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- kabel komunikacyjny RJ-45-RJ-45 kat. 6 o długości minimum 2 </w:t>
            </w:r>
            <w:proofErr w:type="spellStart"/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metry,w</w:t>
            </w:r>
            <w:proofErr w:type="spellEnd"/>
          </w:p>
          <w:p w:rsidR="00632148" w:rsidRPr="00632148" w:rsidRDefault="00632148" w:rsidP="007C7244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left="178" w:hanging="178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ilości zgodnej z ilością posiadanych przez serwer interfejsów RJ-45.</w:t>
            </w:r>
          </w:p>
          <w:p w:rsidR="00632148" w:rsidRPr="00632148" w:rsidRDefault="00632148" w:rsidP="007C7244">
            <w:pPr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lastRenderedPageBreak/>
              <w:t>- Instrukcja obsługi (w formie papierowej lub elektronicznej).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karta gwarancyjna (w formie papierowej lub elektronicznej).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ramię umożliwiające swobodne wysuwanie serwera z szafy bez potrzeby odłączania kabli;</w:t>
            </w:r>
          </w:p>
          <w:p w:rsidR="00632148" w:rsidRPr="00632148" w:rsidRDefault="00632148" w:rsidP="007C7244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zestaw (szyny) do montażu serwera w szafie „RACK" 19'',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148" w:rsidRPr="00632148" w:rsidRDefault="00632148" w:rsidP="00264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lastRenderedPageBreak/>
              <w:t>TAK  /  NIE *</w:t>
            </w:r>
          </w:p>
        </w:tc>
      </w:tr>
    </w:tbl>
    <w:p w:rsidR="00264233" w:rsidRDefault="009B5F1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3A1E5C" w:rsidRDefault="003A1E5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1E5C" w:rsidRDefault="003A1E5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1E5C" w:rsidRDefault="003A1E5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Pr="00632148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34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7"/>
        <w:gridCol w:w="6662"/>
        <w:gridCol w:w="5387"/>
      </w:tblGrid>
      <w:tr w:rsidR="007A7505" w:rsidRPr="00632148" w:rsidTr="00FE75CB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Wymagane minimalne parametry techniczne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(Uwaga wypełniamy tylko białe pola!)</w:t>
            </w:r>
          </w:p>
        </w:tc>
      </w:tr>
      <w:tr w:rsidR="007A7505" w:rsidRPr="00632148" w:rsidTr="007A7505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Typ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7A75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Licencja dostępowa do systemu operacyjnego serwera będącego przedmiotem niniejszego postępowania przypisane do użytkownika  - 50 sztuk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Proszę podać producenta, nazwę, wersję oraz typ oferowanej licencji:</w:t>
            </w:r>
          </w:p>
          <w:p w:rsidR="007A7505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7A7505" w:rsidRPr="00632148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A7505" w:rsidRPr="00632148" w:rsidTr="007A7505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Wymagania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7A75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Licencja dostępowa w najnowszej wersji oferowanej przez danego producenta przypisana do użytkownika umożliwiająca jednemu użytkownikowi dostęp z dowolnego urządzenia do odpowiedniej wersji oprogramowania serwerowego lub jego wersji wcześniejszych umożliwiająca użytkownikowi dostęp do środowiska Active Directory systemu operacyjnego serwera będącego przedmiotem postępowania 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</w:tc>
      </w:tr>
      <w:tr w:rsidR="007A7505" w:rsidRPr="00632148" w:rsidTr="007A7505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Licencja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7A75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Licencja bezterminowa, oprogramowanie fabrycznie nowe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  <w:p w:rsidR="007A7505" w:rsidRPr="00632148" w:rsidRDefault="007A7505" w:rsidP="007A7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:rsidR="00264233" w:rsidRPr="00632148" w:rsidRDefault="0026423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B5F16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BB6CF5" w:rsidRPr="00632148" w:rsidRDefault="00BB6CF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6CF5" w:rsidRDefault="00BB6CF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7505" w:rsidRPr="00632148" w:rsidRDefault="007A750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7"/>
        <w:gridCol w:w="6662"/>
        <w:gridCol w:w="5387"/>
      </w:tblGrid>
      <w:tr w:rsidR="007A7505" w:rsidRPr="00632148" w:rsidTr="00D31BBF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Nazwa komponentu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Wymagane minimalne parametry techniczne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(Uwaga wypełniamy tylko białe pola!)</w:t>
            </w:r>
          </w:p>
        </w:tc>
      </w:tr>
      <w:tr w:rsidR="007A7505" w:rsidRPr="00632148" w:rsidTr="00BC3D1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Typ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BC3D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Licencja dostępowa do systemu operacyjnego serwera będącego przedmiotem niniejszego postępowania przypisane do urządzenia  5 sztuk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Default="007A7505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Proszę podać producenta, nazwę, wersję oraz typ oferowanej licencji:</w:t>
            </w:r>
          </w:p>
          <w:p w:rsidR="00444190" w:rsidRDefault="00444190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  <w:p w:rsidR="00444190" w:rsidRPr="00632148" w:rsidRDefault="00444190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A7505" w:rsidRPr="00632148" w:rsidTr="00BC3D1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Wymagania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BC3D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Licencja dostępowa w najnowszej wersji oferowanej przez danego producenta przypisana do urządzenia umożliwiająca dostęp wielu użytkowników z jednego, licencjonowanego urządzenia do oprogramowania serwerowego lub jego wersji wcześniejszych umożliwiająca dostęp do środowiska Active Directory systemu operacyjnego serwera będącego przedmiotem postępowania.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</w:tc>
      </w:tr>
      <w:tr w:rsidR="007A7505" w:rsidRPr="00632148" w:rsidTr="00BC3D18"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Licencja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Pr="00632148" w:rsidRDefault="007A7505" w:rsidP="00BC3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pl-PL"/>
              </w:rPr>
              <w:t>Licencja bezterminowa, oprogramowanie fabrycznie nowe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505" w:rsidRDefault="007A7505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TAK  /  NIE *</w:t>
            </w:r>
          </w:p>
          <w:p w:rsidR="00444190" w:rsidRPr="00632148" w:rsidRDefault="00444190" w:rsidP="00BC3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:rsidR="00264233" w:rsidRPr="00632148" w:rsidRDefault="009B5F1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64233"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7A7505" w:rsidRPr="00632148" w:rsidTr="00BC3D1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Hlk135910865"/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A7505" w:rsidRPr="00632148" w:rsidRDefault="007A7505" w:rsidP="007A750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7A7505" w:rsidRPr="00632148" w:rsidRDefault="007A7505" w:rsidP="007A7505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(Uwaga wypełniamy tylko białe pola!)</w:t>
            </w:r>
          </w:p>
        </w:tc>
      </w:tr>
      <w:bookmarkEnd w:id="0"/>
      <w:tr w:rsidR="00632148" w:rsidRPr="00632148" w:rsidTr="00BC3D1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Zasilacz awaryjny</w:t>
            </w:r>
            <w:r w:rsidR="004441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31675D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sztuka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64233" w:rsidRPr="00632148" w:rsidRDefault="00264233" w:rsidP="00BC3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Producent:</w:t>
            </w:r>
          </w:p>
          <w:p w:rsidR="00444190" w:rsidRDefault="00444190" w:rsidP="00BC3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Model:</w:t>
            </w:r>
          </w:p>
        </w:tc>
      </w:tr>
      <w:tr w:rsidR="00632148" w:rsidRPr="00632148" w:rsidTr="00BC3D1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4233" w:rsidRPr="00632148" w:rsidRDefault="00264233" w:rsidP="00BC3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Zasilacz awaryjny do serwera</w:t>
            </w:r>
          </w:p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2148" w:rsidRPr="00632148" w:rsidTr="00BC3D1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264233" w:rsidP="00BC3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Obudowa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193682" w:rsidP="00BC3D18">
            <w:pPr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pl-PL"/>
              </w:rPr>
              <w:t>- do instalacji w szafie „RACK" 19";</w:t>
            </w:r>
            <w:r w:rsidR="00264233"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264233"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Wysokość </w:t>
            </w:r>
            <w:r w:rsidR="00BB6CF5"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64233"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BB6CF5"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lub 2U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444190" w:rsidP="00BC3D18">
            <w:pPr>
              <w:jc w:val="center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41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TAK/NIE*</w:t>
            </w:r>
          </w:p>
        </w:tc>
      </w:tr>
      <w:tr w:rsidR="00632148" w:rsidRPr="00632148" w:rsidTr="00BC3D1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264233" w:rsidP="00BC3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Wymagania dodatkowe: </w:t>
            </w:r>
          </w:p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264233" w:rsidP="00BC3D18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Moc pozorna [VA]: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632148">
              <w:rPr>
                <w:rStyle w:val="attribute-values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</w:t>
            </w:r>
            <w:r w:rsidRPr="00632148">
              <w:rPr>
                <w:rStyle w:val="attribute-values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Moc skuteczna [W]: 1200</w:t>
            </w:r>
            <w:r w:rsidRPr="00632148">
              <w:rPr>
                <w:rStyle w:val="attribute-values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Napięcie wejściowe: 230 V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Typ gniazda wejściowego IEC 320 C14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Ilość gniazd wyjściowych: 6 typ IEC C13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Sygnalizacja pracy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DFDFD"/>
              </w:rPr>
              <w:t>- Automatyczna regulacja napięcia (AVR), awaryjne wyłączenie (EPO)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- Pojemność akumulatora 311 </w:t>
            </w:r>
            <w:proofErr w:type="spellStart"/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VAh</w:t>
            </w:r>
            <w:proofErr w:type="spellEnd"/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Zabezpieczenie przeciwprzepięciowe i filtr przeciwzakłóceniowy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- Złącza: 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DFDFD"/>
              </w:rPr>
              <w:t xml:space="preserve">RJ-45, </w:t>
            </w:r>
            <w:proofErr w:type="spellStart"/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DFDFD"/>
              </w:rPr>
              <w:t>SmartSlot</w:t>
            </w:r>
            <w:proofErr w:type="spellEnd"/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DFDFD"/>
              </w:rPr>
              <w:t>, 1x USB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DFDFD"/>
              </w:rPr>
              <w:br/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DFDFD"/>
              </w:rPr>
              <w:lastRenderedPageBreak/>
              <w:t>- Czas podtrzymania przy obciążeniu 100%: 5 min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DFDFD"/>
              </w:rPr>
              <w:br/>
              <w:t>- Czas podtrzymania przy obciążeniu 50%: 15 min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 Sprzęt fabrycznie nowy, oryginalnie zapakowany, bez śladów użytkowania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264233" w:rsidP="00BC3D18">
            <w:pPr>
              <w:jc w:val="center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TAK/NIE*</w:t>
            </w:r>
          </w:p>
        </w:tc>
      </w:tr>
      <w:tr w:rsidR="00632148" w:rsidRPr="00632148" w:rsidTr="00BC3D18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264233" w:rsidP="00BC3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865AE9" w:rsidP="00BC3D18">
            <w:pPr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264233"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24F71" w:rsidRPr="00632148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miesiąc</w:t>
            </w:r>
            <w:r w:rsidR="00124F71">
              <w:rPr>
                <w:rStyle w:val="attribute-nam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33" w:rsidRPr="00632148" w:rsidRDefault="00264233" w:rsidP="00BC3D18">
            <w:pPr>
              <w:jc w:val="center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TAK/NIE*</w:t>
            </w:r>
          </w:p>
        </w:tc>
      </w:tr>
    </w:tbl>
    <w:p w:rsidR="001A5045" w:rsidRDefault="009B5F1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321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190" w:rsidRPr="00632148" w:rsidRDefault="0044419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48"/>
        <w:gridCol w:w="6799"/>
        <w:gridCol w:w="4630"/>
      </w:tblGrid>
      <w:tr w:rsidR="00865AE9" w:rsidRPr="00632148" w:rsidTr="001A5045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865AE9" w:rsidRPr="00632148" w:rsidRDefault="00865AE9" w:rsidP="00865AE9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865AE9" w:rsidRPr="00632148" w:rsidRDefault="00865AE9" w:rsidP="00865AE9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865AE9" w:rsidRPr="00632148" w:rsidRDefault="00865AE9" w:rsidP="00865AE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865AE9" w:rsidRPr="00632148" w:rsidRDefault="00865AE9" w:rsidP="00865AE9">
            <w:pPr>
              <w:jc w:val="center"/>
              <w:rPr>
                <w:rStyle w:val="FontStyle20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(Uwaga wypełniamy tylko białe pola!)</w:t>
            </w:r>
          </w:p>
        </w:tc>
      </w:tr>
      <w:tr w:rsidR="00632148" w:rsidRPr="00632148" w:rsidTr="001A5045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1A5045" w:rsidRPr="00632148" w:rsidRDefault="001A5045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A5045" w:rsidRPr="00632148" w:rsidRDefault="001A50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Usługi informatyczne w zakresie wdrożenia</w:t>
            </w:r>
            <w:r w:rsidR="00E3084F"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sprzętu informatycznego oraz oprogramowania dotyczącego serwera</w:t>
            </w:r>
          </w:p>
          <w:p w:rsidR="001A5045" w:rsidRPr="00632148" w:rsidRDefault="001A5045">
            <w:pPr>
              <w:rPr>
                <w:rStyle w:val="FontStyle22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1A5045" w:rsidRPr="00EC13F5" w:rsidRDefault="00865AE9" w:rsidP="00865AE9">
            <w:pPr>
              <w:jc w:val="center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13F5">
              <w:rPr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1A5045" w:rsidRPr="00632148" w:rsidTr="001A5045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045" w:rsidRPr="00632148" w:rsidRDefault="001A5045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Wymagania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045" w:rsidRPr="00632148" w:rsidRDefault="00E3084F">
            <w:pPr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A5045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rzygotowanie urządzenia do pracy w urzędzie, tj. rozpakowanie, ustawienie, podłączenie, konfiguracja</w:t>
            </w:r>
            <w:r w:rsidR="00305409"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045" w:rsidRPr="00632148" w:rsidRDefault="001A5045">
            <w:pPr>
              <w:jc w:val="center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148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TAK/NIE*</w:t>
            </w:r>
          </w:p>
        </w:tc>
      </w:tr>
    </w:tbl>
    <w:p w:rsidR="00124F71" w:rsidRDefault="00124F7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4F71" w:rsidRDefault="00124F7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4233" w:rsidRPr="00632148" w:rsidRDefault="00124F7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4F71">
        <w:rPr>
          <w:rFonts w:ascii="Times New Roman" w:hAnsi="Times New Roman" w:cs="Times New Roman"/>
          <w:color w:val="000000" w:themeColor="text1"/>
          <w:sz w:val="24"/>
          <w:szCs w:val="24"/>
        </w:rPr>
        <w:t>* Niepotrzebne skreślić</w:t>
      </w:r>
      <w:r w:rsidRPr="00124F7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sectPr w:rsidR="00264233" w:rsidRPr="00632148" w:rsidSect="00E1473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A2EFB" w:rsidRDefault="00CA2EFB" w:rsidP="006047B0">
      <w:pPr>
        <w:spacing w:after="0" w:line="240" w:lineRule="auto"/>
      </w:pPr>
      <w:r>
        <w:separator/>
      </w:r>
    </w:p>
  </w:endnote>
  <w:endnote w:type="continuationSeparator" w:id="0">
    <w:p w:rsidR="00CA2EFB" w:rsidRDefault="00CA2EFB" w:rsidP="0060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A2EFB" w:rsidRDefault="00CA2EFB" w:rsidP="006047B0">
      <w:pPr>
        <w:spacing w:after="0" w:line="240" w:lineRule="auto"/>
      </w:pPr>
      <w:r>
        <w:separator/>
      </w:r>
    </w:p>
  </w:footnote>
  <w:footnote w:type="continuationSeparator" w:id="0">
    <w:p w:rsidR="00CA2EFB" w:rsidRDefault="00CA2EFB" w:rsidP="00604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47B0" w:rsidRDefault="007D23F0" w:rsidP="006047B0">
    <w:pPr>
      <w:pStyle w:val="Nagwek"/>
      <w:jc w:val="center"/>
    </w:pPr>
    <w:r>
      <w:rPr>
        <w:noProof/>
      </w:rPr>
      <w:drawing>
        <wp:inline distT="0" distB="0" distL="0" distR="0" wp14:anchorId="03E25B55" wp14:editId="1DD67877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884"/>
    <w:multiLevelType w:val="hybridMultilevel"/>
    <w:tmpl w:val="7C52B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71730"/>
    <w:multiLevelType w:val="hybridMultilevel"/>
    <w:tmpl w:val="6B8AE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68A"/>
    <w:multiLevelType w:val="hybridMultilevel"/>
    <w:tmpl w:val="2620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70807"/>
    <w:multiLevelType w:val="hybridMultilevel"/>
    <w:tmpl w:val="38044918"/>
    <w:lvl w:ilvl="0" w:tplc="0CF21D84">
      <w:start w:val="1"/>
      <w:numFmt w:val="bullet"/>
      <w:lvlText w:val=""/>
      <w:lvlJc w:val="left"/>
      <w:pPr>
        <w:ind w:left="365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C5D"/>
    <w:multiLevelType w:val="hybridMultilevel"/>
    <w:tmpl w:val="6A722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64101"/>
    <w:multiLevelType w:val="hybridMultilevel"/>
    <w:tmpl w:val="FE5C9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626A4"/>
    <w:multiLevelType w:val="hybridMultilevel"/>
    <w:tmpl w:val="4B9E6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93FF8"/>
    <w:multiLevelType w:val="hybridMultilevel"/>
    <w:tmpl w:val="AFBEAE88"/>
    <w:lvl w:ilvl="0" w:tplc="355EB3C2">
      <w:start w:val="1"/>
      <w:numFmt w:val="bullet"/>
      <w:lvlText w:val=""/>
      <w:lvlJc w:val="left"/>
      <w:pPr>
        <w:ind w:left="9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8" w15:restartNumberingAfterBreak="0">
    <w:nsid w:val="55DF1D08"/>
    <w:multiLevelType w:val="hybridMultilevel"/>
    <w:tmpl w:val="CA52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F2ABD"/>
    <w:multiLevelType w:val="hybridMultilevel"/>
    <w:tmpl w:val="5C40940C"/>
    <w:lvl w:ilvl="0" w:tplc="0415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0" w15:restartNumberingAfterBreak="0">
    <w:nsid w:val="62DF569A"/>
    <w:multiLevelType w:val="hybridMultilevel"/>
    <w:tmpl w:val="32241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84932"/>
    <w:multiLevelType w:val="hybridMultilevel"/>
    <w:tmpl w:val="91061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35902">
    <w:abstractNumId w:val="7"/>
  </w:num>
  <w:num w:numId="2" w16cid:durableId="1346709539">
    <w:abstractNumId w:val="9"/>
  </w:num>
  <w:num w:numId="3" w16cid:durableId="508301851">
    <w:abstractNumId w:val="3"/>
  </w:num>
  <w:num w:numId="4" w16cid:durableId="1767143822">
    <w:abstractNumId w:val="8"/>
  </w:num>
  <w:num w:numId="5" w16cid:durableId="1343553833">
    <w:abstractNumId w:val="0"/>
  </w:num>
  <w:num w:numId="6" w16cid:durableId="1595430664">
    <w:abstractNumId w:val="4"/>
  </w:num>
  <w:num w:numId="7" w16cid:durableId="198784547">
    <w:abstractNumId w:val="1"/>
  </w:num>
  <w:num w:numId="8" w16cid:durableId="1743412004">
    <w:abstractNumId w:val="6"/>
  </w:num>
  <w:num w:numId="9" w16cid:durableId="154954305">
    <w:abstractNumId w:val="10"/>
  </w:num>
  <w:num w:numId="10" w16cid:durableId="750586503">
    <w:abstractNumId w:val="5"/>
  </w:num>
  <w:num w:numId="11" w16cid:durableId="113670835">
    <w:abstractNumId w:val="2"/>
  </w:num>
  <w:num w:numId="12" w16cid:durableId="3997913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736"/>
    <w:rsid w:val="000100B2"/>
    <w:rsid w:val="0002622B"/>
    <w:rsid w:val="000324F1"/>
    <w:rsid w:val="00035086"/>
    <w:rsid w:val="00054DC6"/>
    <w:rsid w:val="00055094"/>
    <w:rsid w:val="00064520"/>
    <w:rsid w:val="00070B5F"/>
    <w:rsid w:val="00071467"/>
    <w:rsid w:val="00074351"/>
    <w:rsid w:val="00090519"/>
    <w:rsid w:val="00093626"/>
    <w:rsid w:val="000B3955"/>
    <w:rsid w:val="000C32BD"/>
    <w:rsid w:val="000C32E9"/>
    <w:rsid w:val="000D550E"/>
    <w:rsid w:val="00105E0B"/>
    <w:rsid w:val="0011081B"/>
    <w:rsid w:val="00115372"/>
    <w:rsid w:val="00121F8F"/>
    <w:rsid w:val="00124F71"/>
    <w:rsid w:val="001250DF"/>
    <w:rsid w:val="00131C6E"/>
    <w:rsid w:val="0013536F"/>
    <w:rsid w:val="00141DC9"/>
    <w:rsid w:val="00150C07"/>
    <w:rsid w:val="00154160"/>
    <w:rsid w:val="001868B7"/>
    <w:rsid w:val="00193682"/>
    <w:rsid w:val="00194E95"/>
    <w:rsid w:val="001A04F8"/>
    <w:rsid w:val="001A10E3"/>
    <w:rsid w:val="001A5045"/>
    <w:rsid w:val="001C3917"/>
    <w:rsid w:val="001C4181"/>
    <w:rsid w:val="001D04A5"/>
    <w:rsid w:val="001D1371"/>
    <w:rsid w:val="001E0100"/>
    <w:rsid w:val="001E7A15"/>
    <w:rsid w:val="001F2037"/>
    <w:rsid w:val="001F73F4"/>
    <w:rsid w:val="002027CC"/>
    <w:rsid w:val="0022186A"/>
    <w:rsid w:val="00224A18"/>
    <w:rsid w:val="00226D5E"/>
    <w:rsid w:val="00264233"/>
    <w:rsid w:val="0026768A"/>
    <w:rsid w:val="0027597C"/>
    <w:rsid w:val="0028143E"/>
    <w:rsid w:val="002A37A5"/>
    <w:rsid w:val="002A4633"/>
    <w:rsid w:val="002B12FE"/>
    <w:rsid w:val="002C23C1"/>
    <w:rsid w:val="002C23FF"/>
    <w:rsid w:val="002D4C4D"/>
    <w:rsid w:val="002E6794"/>
    <w:rsid w:val="002F6AAA"/>
    <w:rsid w:val="003040A2"/>
    <w:rsid w:val="00305409"/>
    <w:rsid w:val="00312491"/>
    <w:rsid w:val="0031675D"/>
    <w:rsid w:val="00326EE7"/>
    <w:rsid w:val="00330CB9"/>
    <w:rsid w:val="00335097"/>
    <w:rsid w:val="00362604"/>
    <w:rsid w:val="0036536E"/>
    <w:rsid w:val="00372414"/>
    <w:rsid w:val="003740E8"/>
    <w:rsid w:val="00375ED2"/>
    <w:rsid w:val="00390E96"/>
    <w:rsid w:val="00391E7A"/>
    <w:rsid w:val="003A1E5C"/>
    <w:rsid w:val="003A2F77"/>
    <w:rsid w:val="003A71D1"/>
    <w:rsid w:val="003D25F8"/>
    <w:rsid w:val="003D43C1"/>
    <w:rsid w:val="003F06D0"/>
    <w:rsid w:val="003F0E63"/>
    <w:rsid w:val="003F28ED"/>
    <w:rsid w:val="004018D7"/>
    <w:rsid w:val="0040261B"/>
    <w:rsid w:val="00444190"/>
    <w:rsid w:val="00446F3E"/>
    <w:rsid w:val="0045038B"/>
    <w:rsid w:val="00456BA0"/>
    <w:rsid w:val="00457388"/>
    <w:rsid w:val="004A2F7E"/>
    <w:rsid w:val="004B42DE"/>
    <w:rsid w:val="004C4198"/>
    <w:rsid w:val="004D57BD"/>
    <w:rsid w:val="004E0E69"/>
    <w:rsid w:val="004E3992"/>
    <w:rsid w:val="004F79AC"/>
    <w:rsid w:val="00505F3A"/>
    <w:rsid w:val="00513BE3"/>
    <w:rsid w:val="00515D0D"/>
    <w:rsid w:val="00517026"/>
    <w:rsid w:val="005179D9"/>
    <w:rsid w:val="00521DA6"/>
    <w:rsid w:val="00522267"/>
    <w:rsid w:val="00525D92"/>
    <w:rsid w:val="005316A8"/>
    <w:rsid w:val="00542DCD"/>
    <w:rsid w:val="00546833"/>
    <w:rsid w:val="00561E96"/>
    <w:rsid w:val="005625DC"/>
    <w:rsid w:val="005714EB"/>
    <w:rsid w:val="005925E0"/>
    <w:rsid w:val="00593DA3"/>
    <w:rsid w:val="005B0CEA"/>
    <w:rsid w:val="005C05D1"/>
    <w:rsid w:val="005C5D6C"/>
    <w:rsid w:val="005D1489"/>
    <w:rsid w:val="005D5808"/>
    <w:rsid w:val="006047B0"/>
    <w:rsid w:val="006179AB"/>
    <w:rsid w:val="00620F51"/>
    <w:rsid w:val="006225FF"/>
    <w:rsid w:val="00626564"/>
    <w:rsid w:val="0062684B"/>
    <w:rsid w:val="00632148"/>
    <w:rsid w:val="0063350C"/>
    <w:rsid w:val="00634267"/>
    <w:rsid w:val="006434DB"/>
    <w:rsid w:val="00645E98"/>
    <w:rsid w:val="00652668"/>
    <w:rsid w:val="006571B3"/>
    <w:rsid w:val="006600DF"/>
    <w:rsid w:val="006620D0"/>
    <w:rsid w:val="006652B7"/>
    <w:rsid w:val="00673AAE"/>
    <w:rsid w:val="00677E06"/>
    <w:rsid w:val="00694AF7"/>
    <w:rsid w:val="006A5957"/>
    <w:rsid w:val="006B5235"/>
    <w:rsid w:val="006B727E"/>
    <w:rsid w:val="006C3673"/>
    <w:rsid w:val="006C6B0E"/>
    <w:rsid w:val="007055B8"/>
    <w:rsid w:val="00713E0A"/>
    <w:rsid w:val="00714891"/>
    <w:rsid w:val="00720898"/>
    <w:rsid w:val="00723409"/>
    <w:rsid w:val="00723419"/>
    <w:rsid w:val="00733736"/>
    <w:rsid w:val="007351F7"/>
    <w:rsid w:val="0073550C"/>
    <w:rsid w:val="00763792"/>
    <w:rsid w:val="00771B06"/>
    <w:rsid w:val="00777B05"/>
    <w:rsid w:val="00786490"/>
    <w:rsid w:val="0079479C"/>
    <w:rsid w:val="007A7505"/>
    <w:rsid w:val="007B057D"/>
    <w:rsid w:val="007B7ACE"/>
    <w:rsid w:val="007C3776"/>
    <w:rsid w:val="007C78F4"/>
    <w:rsid w:val="007D23F0"/>
    <w:rsid w:val="007E3E04"/>
    <w:rsid w:val="007E6FF4"/>
    <w:rsid w:val="007F188F"/>
    <w:rsid w:val="00806E5A"/>
    <w:rsid w:val="00813290"/>
    <w:rsid w:val="00816971"/>
    <w:rsid w:val="008262C9"/>
    <w:rsid w:val="0084183E"/>
    <w:rsid w:val="00845155"/>
    <w:rsid w:val="00846399"/>
    <w:rsid w:val="00850F76"/>
    <w:rsid w:val="00857188"/>
    <w:rsid w:val="00865AE9"/>
    <w:rsid w:val="008767C7"/>
    <w:rsid w:val="00882E15"/>
    <w:rsid w:val="008A13C0"/>
    <w:rsid w:val="008A67FD"/>
    <w:rsid w:val="008B2BD6"/>
    <w:rsid w:val="008C60CE"/>
    <w:rsid w:val="008C6347"/>
    <w:rsid w:val="008D036C"/>
    <w:rsid w:val="008D6C51"/>
    <w:rsid w:val="008F19C4"/>
    <w:rsid w:val="0090585A"/>
    <w:rsid w:val="00912C37"/>
    <w:rsid w:val="009143F2"/>
    <w:rsid w:val="00925C4F"/>
    <w:rsid w:val="00954A80"/>
    <w:rsid w:val="009643DB"/>
    <w:rsid w:val="009671E8"/>
    <w:rsid w:val="00984E90"/>
    <w:rsid w:val="00992094"/>
    <w:rsid w:val="009B5F16"/>
    <w:rsid w:val="009C1809"/>
    <w:rsid w:val="009C4F51"/>
    <w:rsid w:val="009C5A30"/>
    <w:rsid w:val="009C7661"/>
    <w:rsid w:val="009E3F46"/>
    <w:rsid w:val="00A05BC1"/>
    <w:rsid w:val="00A10DBC"/>
    <w:rsid w:val="00A276D1"/>
    <w:rsid w:val="00A3389D"/>
    <w:rsid w:val="00A33D58"/>
    <w:rsid w:val="00A46105"/>
    <w:rsid w:val="00A563C2"/>
    <w:rsid w:val="00A62611"/>
    <w:rsid w:val="00A661E4"/>
    <w:rsid w:val="00A81A55"/>
    <w:rsid w:val="00A83EF0"/>
    <w:rsid w:val="00AA59B4"/>
    <w:rsid w:val="00AB1836"/>
    <w:rsid w:val="00AD1646"/>
    <w:rsid w:val="00AF01A9"/>
    <w:rsid w:val="00AF5ACC"/>
    <w:rsid w:val="00B13157"/>
    <w:rsid w:val="00B14CC3"/>
    <w:rsid w:val="00B2021B"/>
    <w:rsid w:val="00B22AEA"/>
    <w:rsid w:val="00B619EA"/>
    <w:rsid w:val="00B7160D"/>
    <w:rsid w:val="00B7239F"/>
    <w:rsid w:val="00B87B47"/>
    <w:rsid w:val="00B90D95"/>
    <w:rsid w:val="00B90F0E"/>
    <w:rsid w:val="00B92731"/>
    <w:rsid w:val="00BA684D"/>
    <w:rsid w:val="00BB1278"/>
    <w:rsid w:val="00BB5524"/>
    <w:rsid w:val="00BB6CF5"/>
    <w:rsid w:val="00BE133E"/>
    <w:rsid w:val="00BE353F"/>
    <w:rsid w:val="00BE6B5B"/>
    <w:rsid w:val="00C02E25"/>
    <w:rsid w:val="00C14873"/>
    <w:rsid w:val="00C2542F"/>
    <w:rsid w:val="00C61686"/>
    <w:rsid w:val="00C64454"/>
    <w:rsid w:val="00C746B9"/>
    <w:rsid w:val="00C91068"/>
    <w:rsid w:val="00C92BAD"/>
    <w:rsid w:val="00C94C94"/>
    <w:rsid w:val="00CA2EFB"/>
    <w:rsid w:val="00CC1FF8"/>
    <w:rsid w:val="00CD3088"/>
    <w:rsid w:val="00CD7441"/>
    <w:rsid w:val="00CD786A"/>
    <w:rsid w:val="00D0281A"/>
    <w:rsid w:val="00D0690E"/>
    <w:rsid w:val="00D17DAF"/>
    <w:rsid w:val="00D205D4"/>
    <w:rsid w:val="00D61C15"/>
    <w:rsid w:val="00D65A25"/>
    <w:rsid w:val="00D70AA5"/>
    <w:rsid w:val="00DA4BF2"/>
    <w:rsid w:val="00DD6F80"/>
    <w:rsid w:val="00DE26EC"/>
    <w:rsid w:val="00DF4577"/>
    <w:rsid w:val="00E038E2"/>
    <w:rsid w:val="00E12333"/>
    <w:rsid w:val="00E14736"/>
    <w:rsid w:val="00E208C5"/>
    <w:rsid w:val="00E3084F"/>
    <w:rsid w:val="00E32FE2"/>
    <w:rsid w:val="00E57C0E"/>
    <w:rsid w:val="00E73EB1"/>
    <w:rsid w:val="00E77FB6"/>
    <w:rsid w:val="00E97643"/>
    <w:rsid w:val="00EA0C4B"/>
    <w:rsid w:val="00EA2D32"/>
    <w:rsid w:val="00EB1EDE"/>
    <w:rsid w:val="00EB4EB8"/>
    <w:rsid w:val="00EC13F5"/>
    <w:rsid w:val="00EC322E"/>
    <w:rsid w:val="00ED3FBB"/>
    <w:rsid w:val="00ED5A14"/>
    <w:rsid w:val="00ED7D17"/>
    <w:rsid w:val="00EF5819"/>
    <w:rsid w:val="00F109D2"/>
    <w:rsid w:val="00F12316"/>
    <w:rsid w:val="00F1357E"/>
    <w:rsid w:val="00F1524B"/>
    <w:rsid w:val="00F1694C"/>
    <w:rsid w:val="00F37E6E"/>
    <w:rsid w:val="00F42C35"/>
    <w:rsid w:val="00F44E0B"/>
    <w:rsid w:val="00F47C38"/>
    <w:rsid w:val="00F63DBC"/>
    <w:rsid w:val="00F709A3"/>
    <w:rsid w:val="00F73F10"/>
    <w:rsid w:val="00F76806"/>
    <w:rsid w:val="00F8301C"/>
    <w:rsid w:val="00F8634E"/>
    <w:rsid w:val="00F9534F"/>
    <w:rsid w:val="00FB2AAF"/>
    <w:rsid w:val="00FD2610"/>
    <w:rsid w:val="00FD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AAB04"/>
  <w15:docId w15:val="{75F4406C-AB11-49C6-ABEC-52F2ADDC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7A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19" w:lineRule="exact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20">
    <w:name w:val="Font Style20"/>
    <w:basedOn w:val="Domylnaczcionkaakapitu"/>
    <w:uiPriority w:val="99"/>
    <w:rsid w:val="00E14736"/>
    <w:rPr>
      <w:rFonts w:ascii="Calibri" w:hAnsi="Calibri" w:cs="Calibri"/>
      <w:b/>
      <w:bCs/>
      <w:sz w:val="18"/>
      <w:szCs w:val="18"/>
    </w:rPr>
  </w:style>
  <w:style w:type="character" w:customStyle="1" w:styleId="FontStyle22">
    <w:name w:val="Font Style22"/>
    <w:basedOn w:val="Domylnaczcionkaakapitu"/>
    <w:uiPriority w:val="99"/>
    <w:rsid w:val="00E14736"/>
    <w:rPr>
      <w:rFonts w:ascii="Calibri" w:hAnsi="Calibri" w:cs="Calibr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E14736"/>
    <w:pPr>
      <w:ind w:left="720"/>
      <w:contextualSpacing/>
    </w:pPr>
    <w:rPr>
      <w:rFonts w:ascii="Calibri" w:eastAsia="Times New Roman" w:hAnsi="Calibri" w:cs="Calibri"/>
      <w:color w:val="00000A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E14736"/>
    <w:rPr>
      <w:rFonts w:ascii="Calibri" w:eastAsia="Times New Roman" w:hAnsi="Calibri" w:cs="Calibri"/>
      <w:color w:val="00000A"/>
      <w:lang w:eastAsia="pl-PL"/>
    </w:rPr>
  </w:style>
  <w:style w:type="paragraph" w:customStyle="1" w:styleId="Akapitzlist1">
    <w:name w:val="Akapit z listą1"/>
    <w:basedOn w:val="Normalny"/>
    <w:link w:val="ListParagraphChar"/>
    <w:rsid w:val="00E147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E147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7B0"/>
  </w:style>
  <w:style w:type="paragraph" w:styleId="Stopka">
    <w:name w:val="footer"/>
    <w:basedOn w:val="Normalny"/>
    <w:link w:val="Stopka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4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4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414"/>
    <w:rPr>
      <w:vertAlign w:val="superscript"/>
    </w:rPr>
  </w:style>
  <w:style w:type="character" w:customStyle="1" w:styleId="attribute-name">
    <w:name w:val="attribute-name"/>
    <w:basedOn w:val="Domylnaczcionkaakapitu"/>
    <w:rsid w:val="00720898"/>
  </w:style>
  <w:style w:type="character" w:customStyle="1" w:styleId="attribute-values">
    <w:name w:val="attribute-values"/>
    <w:basedOn w:val="Domylnaczcionkaakapitu"/>
    <w:rsid w:val="00720898"/>
  </w:style>
  <w:style w:type="character" w:customStyle="1" w:styleId="font-semibold">
    <w:name w:val="font-semibold"/>
    <w:basedOn w:val="Domylnaczcionkaakapitu"/>
    <w:rsid w:val="0072089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6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6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D16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3C61-0D2C-423C-89E1-2EA8D6E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Agnieszka</cp:lastModifiedBy>
  <cp:revision>27</cp:revision>
  <dcterms:created xsi:type="dcterms:W3CDTF">2023-03-21T09:40:00Z</dcterms:created>
  <dcterms:modified xsi:type="dcterms:W3CDTF">2023-05-25T11:08:00Z</dcterms:modified>
</cp:coreProperties>
</file>